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2BBA" w:rsidRPr="00EF2BBA" w:rsidRDefault="00EF2BBA" w:rsidP="00EF2BBA">
      <w:pPr>
        <w:spacing w:after="0" w:line="240" w:lineRule="auto"/>
        <w:jc w:val="center"/>
        <w:rPr>
          <w:rFonts w:ascii="inherit" w:eastAsia="Times New Roman" w:hAnsi="inherit" w:cs="Times New Roman"/>
          <w:color w:val="000000"/>
          <w:sz w:val="32"/>
          <w:szCs w:val="32"/>
          <w:u w:val="single"/>
        </w:rPr>
      </w:pPr>
      <w:r w:rsidRPr="00EF2BBA">
        <w:rPr>
          <w:rFonts w:ascii="inherit" w:eastAsia="Times New Roman" w:hAnsi="inherit" w:cs="Times New Roman"/>
          <w:color w:val="000000"/>
          <w:sz w:val="32"/>
          <w:szCs w:val="32"/>
          <w:highlight w:val="yellow"/>
          <w:u w:val="single"/>
        </w:rPr>
        <w:t xml:space="preserve">ONE DISCUSSION QUESTION AND </w:t>
      </w:r>
      <w:r>
        <w:rPr>
          <w:rFonts w:ascii="inherit" w:eastAsia="Times New Roman" w:hAnsi="inherit" w:cs="Times New Roman"/>
          <w:color w:val="000000"/>
          <w:sz w:val="32"/>
          <w:szCs w:val="32"/>
          <w:highlight w:val="yellow"/>
          <w:u w:val="single"/>
        </w:rPr>
        <w:t>ONE</w:t>
      </w:r>
      <w:r w:rsidRPr="00EF2BBA">
        <w:rPr>
          <w:rFonts w:ascii="inherit" w:eastAsia="Times New Roman" w:hAnsi="inherit" w:cs="Times New Roman"/>
          <w:color w:val="000000"/>
          <w:sz w:val="32"/>
          <w:szCs w:val="32"/>
          <w:highlight w:val="yellow"/>
          <w:u w:val="single"/>
        </w:rPr>
        <w:t xml:space="preserve"> DISCUSSION RESPONES</w:t>
      </w:r>
    </w:p>
    <w:p w:rsidR="00EF2BBA" w:rsidRDefault="00EF2BBA" w:rsidP="00643A1E">
      <w:pPr>
        <w:spacing w:after="0" w:line="240" w:lineRule="auto"/>
        <w:rPr>
          <w:rFonts w:ascii="inherit" w:eastAsia="Times New Roman" w:hAnsi="inherit" w:cs="Times New Roman"/>
          <w:color w:val="000000"/>
          <w:sz w:val="24"/>
          <w:szCs w:val="24"/>
        </w:rPr>
      </w:pPr>
    </w:p>
    <w:p w:rsidR="00643A1E" w:rsidRDefault="00EF2BBA" w:rsidP="00EF2BBA">
      <w:pPr>
        <w:pStyle w:val="ListParagraph"/>
        <w:numPr>
          <w:ilvl w:val="0"/>
          <w:numId w:val="2"/>
        </w:numPr>
        <w:spacing w:after="0" w:line="240" w:lineRule="auto"/>
        <w:rPr>
          <w:rFonts w:ascii="inherit" w:eastAsia="Times New Roman" w:hAnsi="inherit" w:cs="Times New Roman"/>
          <w:color w:val="000000"/>
          <w:sz w:val="24"/>
          <w:szCs w:val="24"/>
        </w:rPr>
      </w:pPr>
      <w:r w:rsidRPr="00EF2BBA">
        <w:rPr>
          <w:rFonts w:ascii="inherit" w:eastAsia="Times New Roman" w:hAnsi="inherit" w:cs="Times New Roman"/>
          <w:color w:val="000000"/>
          <w:sz w:val="24"/>
          <w:szCs w:val="24"/>
        </w:rPr>
        <w:t>First you must R</w:t>
      </w:r>
      <w:r w:rsidR="00643A1E" w:rsidRPr="00EF2BBA">
        <w:rPr>
          <w:rFonts w:ascii="inherit" w:eastAsia="Times New Roman" w:hAnsi="inherit" w:cs="Times New Roman"/>
          <w:color w:val="000000"/>
          <w:sz w:val="24"/>
          <w:szCs w:val="24"/>
        </w:rPr>
        <w:t xml:space="preserve">esearch and respond </w:t>
      </w:r>
      <w:r w:rsidR="00643A1E" w:rsidRPr="00EF2BBA">
        <w:rPr>
          <w:rFonts w:ascii="inherit" w:eastAsia="Times New Roman" w:hAnsi="inherit" w:cs="Times New Roman"/>
          <w:color w:val="000000"/>
          <w:sz w:val="24"/>
          <w:szCs w:val="24"/>
        </w:rPr>
        <w:t>th</w:t>
      </w:r>
      <w:r w:rsidR="00643A1E" w:rsidRPr="00EF2BBA">
        <w:rPr>
          <w:rFonts w:ascii="inherit" w:eastAsia="Times New Roman" w:hAnsi="inherit" w:cs="Times New Roman"/>
          <w:color w:val="000000"/>
          <w:sz w:val="24"/>
          <w:szCs w:val="24"/>
        </w:rPr>
        <w:t>e following:</w:t>
      </w:r>
      <w:r w:rsidR="00643A1E" w:rsidRPr="00EF2BBA">
        <w:rPr>
          <w:rFonts w:ascii="inherit" w:eastAsia="Times New Roman" w:hAnsi="inherit" w:cs="Times New Roman"/>
          <w:color w:val="000000"/>
          <w:sz w:val="24"/>
          <w:szCs w:val="24"/>
        </w:rPr>
        <w:t xml:space="preserve"> About 200-500 words. Cite not required but one is preferred. </w:t>
      </w:r>
    </w:p>
    <w:p w:rsidR="00EF2BBA" w:rsidRPr="00EF2BBA" w:rsidRDefault="00EF2BBA" w:rsidP="00EF2BBA">
      <w:pPr>
        <w:pStyle w:val="ListParagraph"/>
        <w:spacing w:after="0" w:line="240" w:lineRule="auto"/>
        <w:rPr>
          <w:rFonts w:ascii="inherit" w:eastAsia="Times New Roman" w:hAnsi="inherit" w:cs="Times New Roman"/>
          <w:color w:val="000000"/>
          <w:sz w:val="24"/>
          <w:szCs w:val="24"/>
        </w:rPr>
      </w:pPr>
    </w:p>
    <w:p w:rsidR="00643A1E" w:rsidRPr="00EF2BBA" w:rsidRDefault="00643A1E" w:rsidP="00EF2BBA">
      <w:pPr>
        <w:spacing w:after="0" w:line="240" w:lineRule="auto"/>
        <w:jc w:val="center"/>
        <w:rPr>
          <w:rFonts w:ascii="inherit" w:eastAsia="Times New Roman" w:hAnsi="inherit" w:cs="Times New Roman"/>
          <w:color w:val="000000"/>
          <w:sz w:val="24"/>
          <w:szCs w:val="24"/>
          <w:u w:val="single"/>
        </w:rPr>
      </w:pPr>
      <w:r w:rsidRPr="00643A1E">
        <w:rPr>
          <w:rFonts w:ascii="inherit" w:eastAsia="Times New Roman" w:hAnsi="inherit" w:cs="Times New Roman"/>
          <w:color w:val="000000"/>
          <w:sz w:val="24"/>
          <w:szCs w:val="24"/>
          <w:u w:val="single"/>
        </w:rPr>
        <w:t>A </w:t>
      </w:r>
      <w:proofErr w:type="gramStart"/>
      <w:r w:rsidRPr="00643A1E">
        <w:rPr>
          <w:rFonts w:ascii="inherit" w:eastAsia="Times New Roman" w:hAnsi="inherit" w:cs="Times New Roman"/>
          <w:color w:val="000000"/>
          <w:sz w:val="24"/>
          <w:szCs w:val="24"/>
          <w:u w:val="single"/>
        </w:rPr>
        <w:t>real world</w:t>
      </w:r>
      <w:proofErr w:type="gramEnd"/>
      <w:r w:rsidRPr="00643A1E">
        <w:rPr>
          <w:rFonts w:ascii="inherit" w:eastAsia="Times New Roman" w:hAnsi="inherit" w:cs="Times New Roman"/>
          <w:color w:val="000000"/>
          <w:sz w:val="24"/>
          <w:szCs w:val="24"/>
          <w:u w:val="single"/>
        </w:rPr>
        <w:t xml:space="preserve"> example of a failed negotiation (cannot be a personal example).  Discuss how option generation may have played a role in the failure of the negotiation.</w:t>
      </w:r>
    </w:p>
    <w:p w:rsidR="00643A1E" w:rsidRDefault="00643A1E" w:rsidP="00EF2BBA">
      <w:pPr>
        <w:spacing w:after="0" w:line="240" w:lineRule="auto"/>
        <w:jc w:val="center"/>
        <w:rPr>
          <w:rFonts w:ascii="inherit" w:eastAsia="Times New Roman" w:hAnsi="inherit" w:cs="Times New Roman"/>
          <w:color w:val="000000"/>
          <w:sz w:val="24"/>
          <w:szCs w:val="24"/>
        </w:rPr>
      </w:pPr>
    </w:p>
    <w:p w:rsidR="00EF2BBA" w:rsidRPr="00EF2BBA" w:rsidRDefault="00EF2BBA" w:rsidP="00EF2BBA">
      <w:pPr>
        <w:spacing w:after="0" w:line="240" w:lineRule="auto"/>
        <w:jc w:val="center"/>
        <w:rPr>
          <w:rFonts w:ascii="inherit" w:eastAsia="Times New Roman" w:hAnsi="inherit" w:cs="Times New Roman"/>
          <w:color w:val="000000"/>
          <w:sz w:val="32"/>
          <w:szCs w:val="32"/>
        </w:rPr>
      </w:pPr>
      <w:r w:rsidRPr="00EF2BBA">
        <w:rPr>
          <w:rFonts w:ascii="inherit" w:eastAsia="Times New Roman" w:hAnsi="inherit" w:cs="Times New Roman"/>
          <w:color w:val="000000"/>
          <w:sz w:val="32"/>
          <w:szCs w:val="32"/>
          <w:highlight w:val="yellow"/>
        </w:rPr>
        <w:t>SECOND DISCUSSION RESPONSES:</w:t>
      </w:r>
    </w:p>
    <w:p w:rsidR="00643A1E" w:rsidRDefault="00643A1E" w:rsidP="00643A1E">
      <w:pPr>
        <w:spacing w:after="0" w:line="240" w:lineRule="auto"/>
      </w:pPr>
      <w:r>
        <w:rPr>
          <w:rFonts w:ascii="inherit" w:eastAsia="Times New Roman" w:hAnsi="inherit" w:cs="Times New Roman"/>
          <w:color w:val="000000"/>
          <w:sz w:val="24"/>
          <w:szCs w:val="24"/>
        </w:rPr>
        <w:t>M</w:t>
      </w:r>
      <w:r>
        <w:t>ust respond to the following discussions posted by other classmates. Requirement listed</w:t>
      </w:r>
      <w:r w:rsidR="00EF2BBA">
        <w:t>.</w:t>
      </w:r>
    </w:p>
    <w:p w:rsidR="00643A1E" w:rsidRPr="00643A1E" w:rsidRDefault="00643A1E" w:rsidP="00643A1E">
      <w:pPr>
        <w:spacing w:after="0" w:line="240" w:lineRule="auto"/>
        <w:rPr>
          <w:rFonts w:ascii="inherit" w:eastAsia="Times New Roman" w:hAnsi="inherit" w:cs="Times New Roman"/>
          <w:color w:val="000000"/>
          <w:sz w:val="24"/>
          <w:szCs w:val="24"/>
        </w:rPr>
      </w:pPr>
    </w:p>
    <w:p w:rsidR="00643A1E" w:rsidRPr="00643A1E" w:rsidRDefault="00643A1E" w:rsidP="00643A1E">
      <w:pPr>
        <w:pStyle w:val="NoSpacing"/>
        <w:rPr>
          <w:rFonts w:ascii="inherit" w:hAnsi="inherit"/>
          <w:color w:val="000000"/>
          <w:sz w:val="24"/>
          <w:szCs w:val="24"/>
        </w:rPr>
      </w:pPr>
      <w:r w:rsidRPr="00643A1E">
        <w:rPr>
          <w:b/>
          <w:bCs/>
          <w:bdr w:val="none" w:sz="0" w:space="0" w:color="auto" w:frame="1"/>
        </w:rPr>
        <w:t>Typed</w:t>
      </w:r>
      <w:r w:rsidRPr="00643A1E">
        <w:rPr>
          <w:bdr w:val="none" w:sz="0" w:space="0" w:color="auto" w:frame="1"/>
        </w:rPr>
        <w:t> - in Times New Roman 12 pt. font</w:t>
      </w:r>
    </w:p>
    <w:p w:rsidR="00643A1E" w:rsidRPr="00643A1E" w:rsidRDefault="00643A1E" w:rsidP="00643A1E">
      <w:pPr>
        <w:pStyle w:val="NoSpacing"/>
        <w:rPr>
          <w:rFonts w:ascii="inherit" w:hAnsi="inherit"/>
          <w:color w:val="000000"/>
          <w:sz w:val="24"/>
          <w:szCs w:val="24"/>
        </w:rPr>
      </w:pPr>
      <w:r w:rsidRPr="00643A1E">
        <w:rPr>
          <w:b/>
          <w:bCs/>
          <w:bdr w:val="none" w:sz="0" w:space="0" w:color="auto" w:frame="1"/>
        </w:rPr>
        <w:t>Length </w:t>
      </w:r>
      <w:r w:rsidRPr="00643A1E">
        <w:rPr>
          <w:bdr w:val="none" w:sz="0" w:space="0" w:color="auto" w:frame="1"/>
        </w:rPr>
        <w:t>- at least 500 words but not more than 1000 words,</w:t>
      </w:r>
    </w:p>
    <w:p w:rsidR="00643A1E" w:rsidRPr="00643A1E" w:rsidRDefault="00643A1E" w:rsidP="00643A1E">
      <w:pPr>
        <w:pStyle w:val="NoSpacing"/>
        <w:rPr>
          <w:rFonts w:ascii="inherit" w:hAnsi="inherit"/>
          <w:color w:val="000000"/>
          <w:sz w:val="24"/>
          <w:szCs w:val="24"/>
        </w:rPr>
      </w:pPr>
      <w:r w:rsidRPr="00643A1E">
        <w:rPr>
          <w:b/>
          <w:bCs/>
          <w:bdr w:val="none" w:sz="0" w:space="0" w:color="auto" w:frame="1"/>
        </w:rPr>
        <w:t>Citations </w:t>
      </w:r>
      <w:r w:rsidRPr="00643A1E">
        <w:rPr>
          <w:bdr w:val="none" w:sz="0" w:space="0" w:color="auto" w:frame="1"/>
        </w:rPr>
        <w:t>-at least 4 in-discussion citations </w:t>
      </w:r>
      <w:r w:rsidRPr="00643A1E">
        <w:rPr>
          <w:rFonts w:ascii="inherit" w:hAnsi="inherit"/>
          <w:bdr w:val="none" w:sz="0" w:space="0" w:color="auto" w:frame="1"/>
        </w:rPr>
        <w:t>to authorities on the subject, one being to the course text, in modified (include page #) APA format</w:t>
      </w:r>
      <w:r w:rsidRPr="00643A1E">
        <w:rPr>
          <w:bdr w:val="none" w:sz="0" w:space="0" w:color="auto" w:frame="1"/>
        </w:rPr>
        <w:t>.</w:t>
      </w:r>
    </w:p>
    <w:p w:rsidR="00643A1E" w:rsidRDefault="00643A1E"/>
    <w:p w:rsidR="00643A1E" w:rsidRDefault="00643A1E">
      <w:r>
        <w:t xml:space="preserve">First discussion board that requires a response: </w:t>
      </w:r>
    </w:p>
    <w:p w:rsidR="00643A1E" w:rsidRPr="00EF2BBA" w:rsidRDefault="00EF2BBA" w:rsidP="00643A1E">
      <w:pPr>
        <w:pStyle w:val="NoSpacing"/>
        <w:jc w:val="center"/>
        <w:rPr>
          <w:b/>
          <w:bCs/>
          <w:sz w:val="24"/>
          <w:szCs w:val="24"/>
          <w:u w:val="single"/>
          <w:bdr w:val="none" w:sz="0" w:space="0" w:color="auto" w:frame="1"/>
        </w:rPr>
      </w:pPr>
      <w:r>
        <w:rPr>
          <w:b/>
          <w:bCs/>
          <w:sz w:val="24"/>
          <w:szCs w:val="24"/>
          <w:u w:val="single"/>
          <w:bdr w:val="none" w:sz="0" w:space="0" w:color="auto" w:frame="1"/>
        </w:rPr>
        <w:t xml:space="preserve">Discussion </w:t>
      </w:r>
      <w:r w:rsidR="00643A1E" w:rsidRPr="00EF2BBA">
        <w:rPr>
          <w:b/>
          <w:bCs/>
          <w:sz w:val="24"/>
          <w:szCs w:val="24"/>
          <w:u w:val="single"/>
          <w:bdr w:val="none" w:sz="0" w:space="0" w:color="auto" w:frame="1"/>
        </w:rPr>
        <w:t xml:space="preserve">QUESTION: </w:t>
      </w:r>
    </w:p>
    <w:p w:rsidR="00643A1E" w:rsidRDefault="00643A1E" w:rsidP="00643A1E">
      <w:pPr>
        <w:pStyle w:val="NoSpacing"/>
        <w:jc w:val="center"/>
        <w:rPr>
          <w:u w:val="single"/>
          <w:bdr w:val="none" w:sz="0" w:space="0" w:color="auto" w:frame="1"/>
        </w:rPr>
      </w:pPr>
      <w:r w:rsidRPr="00643A1E">
        <w:rPr>
          <w:u w:val="single"/>
          <w:bdr w:val="none" w:sz="0" w:space="0" w:color="auto" w:frame="1"/>
        </w:rPr>
        <w:t>"Discuss and describe the type of 'federalism' in combination with a description and discussion of the IGA that has been employed by the federal government in response to the COVID-19 pandemic and whether you believe it is appropriate and effective and if so why and if not why not and what changes you would recommend."</w:t>
      </w:r>
    </w:p>
    <w:p w:rsidR="00EF2BBA" w:rsidRDefault="00EF2BBA" w:rsidP="00643A1E">
      <w:pPr>
        <w:pStyle w:val="NoSpacing"/>
        <w:jc w:val="center"/>
        <w:rPr>
          <w:b/>
          <w:bCs/>
          <w:sz w:val="24"/>
          <w:szCs w:val="24"/>
          <w:u w:val="single"/>
          <w:bdr w:val="none" w:sz="0" w:space="0" w:color="auto" w:frame="1"/>
        </w:rPr>
      </w:pPr>
    </w:p>
    <w:p w:rsidR="00EF2BBA" w:rsidRDefault="00EF2BBA" w:rsidP="00643A1E">
      <w:pPr>
        <w:pStyle w:val="NoSpacing"/>
        <w:jc w:val="center"/>
        <w:rPr>
          <w:b/>
          <w:bCs/>
          <w:sz w:val="28"/>
          <w:szCs w:val="28"/>
          <w:u w:val="single"/>
          <w:bdr w:val="none" w:sz="0" w:space="0" w:color="auto" w:frame="1"/>
        </w:rPr>
      </w:pPr>
      <w:r w:rsidRPr="00EF2BBA">
        <w:rPr>
          <w:b/>
          <w:bCs/>
          <w:sz w:val="28"/>
          <w:szCs w:val="28"/>
          <w:highlight w:val="yellow"/>
          <w:u w:val="single"/>
          <w:bdr w:val="none" w:sz="0" w:space="0" w:color="auto" w:frame="1"/>
        </w:rPr>
        <w:t xml:space="preserve">YOU MUST RESPOND </w:t>
      </w:r>
      <w:r>
        <w:rPr>
          <w:b/>
          <w:bCs/>
          <w:sz w:val="28"/>
          <w:szCs w:val="28"/>
          <w:highlight w:val="yellow"/>
          <w:u w:val="single"/>
          <w:bdr w:val="none" w:sz="0" w:space="0" w:color="auto" w:frame="1"/>
        </w:rPr>
        <w:t xml:space="preserve">TO THIS CLASSMATES ANSWER </w:t>
      </w:r>
      <w:r w:rsidRPr="00EF2BBA">
        <w:rPr>
          <w:b/>
          <w:bCs/>
          <w:sz w:val="28"/>
          <w:szCs w:val="28"/>
          <w:highlight w:val="yellow"/>
          <w:u w:val="single"/>
          <w:bdr w:val="none" w:sz="0" w:space="0" w:color="auto" w:frame="1"/>
        </w:rPr>
        <w:t>USING THE ABOVE REQUIRMENTS!</w:t>
      </w:r>
      <w:r w:rsidRPr="00EF2BBA">
        <w:rPr>
          <w:b/>
          <w:bCs/>
          <w:sz w:val="28"/>
          <w:szCs w:val="28"/>
          <w:u w:val="single"/>
          <w:bdr w:val="none" w:sz="0" w:space="0" w:color="auto" w:frame="1"/>
        </w:rPr>
        <w:t xml:space="preserve"> </w:t>
      </w:r>
    </w:p>
    <w:p w:rsidR="00EF2BBA" w:rsidRPr="00EF2BBA" w:rsidRDefault="00EF2BBA" w:rsidP="00EF2BBA">
      <w:pPr>
        <w:pStyle w:val="NoSpacing"/>
        <w:jc w:val="center"/>
        <w:rPr>
          <w:b/>
          <w:bCs/>
          <w:sz w:val="24"/>
          <w:szCs w:val="24"/>
          <w:u w:val="single"/>
          <w:bdr w:val="none" w:sz="0" w:space="0" w:color="auto" w:frame="1"/>
        </w:rPr>
      </w:pPr>
      <w:r w:rsidRPr="00EF2BBA">
        <w:rPr>
          <w:b/>
          <w:bCs/>
          <w:sz w:val="24"/>
          <w:szCs w:val="24"/>
          <w:u w:val="single"/>
          <w:bdr w:val="none" w:sz="0" w:space="0" w:color="auto" w:frame="1"/>
        </w:rPr>
        <w:t xml:space="preserve">Classmates Answer: </w:t>
      </w:r>
    </w:p>
    <w:p w:rsidR="00EF2BBA" w:rsidRPr="00EF2BBA" w:rsidRDefault="00EF2BBA" w:rsidP="00643A1E">
      <w:pPr>
        <w:pStyle w:val="NoSpacing"/>
        <w:jc w:val="center"/>
        <w:rPr>
          <w:rFonts w:ascii="inherit" w:hAnsi="inherit"/>
          <w:b/>
          <w:bCs/>
          <w:sz w:val="28"/>
          <w:szCs w:val="28"/>
          <w:u w:val="single"/>
        </w:rPr>
      </w:pPr>
      <w:bookmarkStart w:id="0" w:name="_GoBack"/>
      <w:bookmarkEnd w:id="0"/>
    </w:p>
    <w:p w:rsidR="00643A1E" w:rsidRPr="00643A1E" w:rsidRDefault="00643A1E" w:rsidP="00643A1E">
      <w:pPr>
        <w:pStyle w:val="NoSpacing"/>
        <w:rPr>
          <w:rFonts w:ascii="inherit" w:hAnsi="inherit"/>
        </w:rPr>
      </w:pPr>
      <w:r w:rsidRPr="00643A1E">
        <w:rPr>
          <w:bdr w:val="none" w:sz="0" w:space="0" w:color="auto" w:frame="1"/>
        </w:rPr>
        <w:t>Federalism basically means a method through which the constitution distributes its authority and power to make decisions for its citizens. federalism has been used to refer to one variety of federal practice (Milakovich.2011). The national government is granted the ability to conduct certain activities while the rest of the decisions concerning the government are left to the stated. Recently President Donald Trump has tried to explain the intricate connection between states and the federal government as outlined by the 1787 framers. In a briefing by the Coronavirus Task Force, President Trump emphasized on explaining this situation as the constitution contrary to people's views who termed it as federalist.</w:t>
      </w:r>
    </w:p>
    <w:p w:rsidR="00643A1E" w:rsidRPr="00643A1E" w:rsidRDefault="00643A1E" w:rsidP="00643A1E">
      <w:pPr>
        <w:pStyle w:val="NoSpacing"/>
        <w:rPr>
          <w:rFonts w:ascii="inherit" w:hAnsi="inherit"/>
        </w:rPr>
      </w:pPr>
      <w:r w:rsidRPr="00643A1E">
        <w:rPr>
          <w:bdr w:val="none" w:sz="0" w:space="0" w:color="auto" w:frame="1"/>
        </w:rPr>
        <w:t xml:space="preserve">One of the most challenging tasks the framers faced was the accurate distribution of power as the constitution was getting drafted. As a result of the Americans' experience living under British rule, they learned that when power is concentrated and centralized in a single executive, it may result in oppression. Thus, the Americans become reluctant to mandate too much power to only the President </w:t>
      </w:r>
      <w:r w:rsidRPr="00643A1E">
        <w:rPr>
          <w:rFonts w:ascii="inherit" w:hAnsi="inherit"/>
          <w:color w:val="222222"/>
          <w:bdr w:val="none" w:sz="0" w:space="0" w:color="auto" w:frame="1"/>
          <w:shd w:val="clear" w:color="auto" w:fill="FFFFFF"/>
        </w:rPr>
        <w:t>(Cockerham et al., .2020)</w:t>
      </w:r>
      <w:r w:rsidRPr="00643A1E">
        <w:rPr>
          <w:bdr w:val="none" w:sz="0" w:space="0" w:color="auto" w:frame="1"/>
        </w:rPr>
        <w:t>. This situation got reflected in the Articles of Confederation, which were implemented after the Independence Declaration but prior to the constitution, which assumed a lot of authority to the states but nearly no authority to the national government. The framers' resolution to the issue was to mandate authority to the national government to control citizens rather than the states themselves.</w:t>
      </w:r>
    </w:p>
    <w:p w:rsidR="00643A1E" w:rsidRPr="00643A1E" w:rsidRDefault="00643A1E" w:rsidP="00643A1E">
      <w:pPr>
        <w:pStyle w:val="NoSpacing"/>
        <w:rPr>
          <w:rFonts w:ascii="inherit" w:hAnsi="inherit"/>
        </w:rPr>
      </w:pPr>
      <w:r w:rsidRPr="00643A1E">
        <w:rPr>
          <w:bdr w:val="none" w:sz="0" w:space="0" w:color="auto" w:frame="1"/>
        </w:rPr>
        <w:lastRenderedPageBreak/>
        <w:t xml:space="preserve">On the other hand, the federal government was given the authority to address national issues, such as foreign policy, monetary policy, and </w:t>
      </w:r>
      <w:proofErr w:type="spellStart"/>
      <w:r w:rsidRPr="00643A1E">
        <w:rPr>
          <w:bdr w:val="none" w:sz="0" w:space="0" w:color="auto" w:frame="1"/>
        </w:rPr>
        <w:t>defence</w:t>
      </w:r>
      <w:proofErr w:type="spellEnd"/>
      <w:r w:rsidRPr="00643A1E">
        <w:rPr>
          <w:bdr w:val="none" w:sz="0" w:space="0" w:color="auto" w:frame="1"/>
        </w:rPr>
        <w:t xml:space="preserve"> </w:t>
      </w:r>
      <w:r w:rsidRPr="00643A1E">
        <w:rPr>
          <w:rFonts w:ascii="inherit" w:hAnsi="inherit"/>
          <w:color w:val="222222"/>
          <w:bdr w:val="none" w:sz="0" w:space="0" w:color="auto" w:frame="1"/>
          <w:shd w:val="clear" w:color="auto" w:fill="FFFFFF"/>
        </w:rPr>
        <w:t>(</w:t>
      </w:r>
      <w:proofErr w:type="spellStart"/>
      <w:r w:rsidRPr="00643A1E">
        <w:rPr>
          <w:rFonts w:ascii="inherit" w:hAnsi="inherit"/>
          <w:color w:val="222222"/>
          <w:bdr w:val="none" w:sz="0" w:space="0" w:color="auto" w:frame="1"/>
          <w:shd w:val="clear" w:color="auto" w:fill="FFFFFF"/>
        </w:rPr>
        <w:t>Haffajee</w:t>
      </w:r>
      <w:proofErr w:type="spellEnd"/>
      <w:r w:rsidRPr="00643A1E">
        <w:rPr>
          <w:rFonts w:ascii="inherit" w:hAnsi="inherit"/>
          <w:color w:val="222222"/>
          <w:bdr w:val="none" w:sz="0" w:space="0" w:color="auto" w:frame="1"/>
          <w:shd w:val="clear" w:color="auto" w:fill="FFFFFF"/>
        </w:rPr>
        <w:t xml:space="preserve"> et al.2020)</w:t>
      </w:r>
      <w:r w:rsidRPr="00643A1E">
        <w:rPr>
          <w:bdr w:val="none" w:sz="0" w:space="0" w:color="auto" w:frame="1"/>
        </w:rPr>
        <w:t xml:space="preserve">. The state was given the authority to take care of its citizens' well-being, including regulating elections, setting health, and education policy. However, the states and federal constitutional power is still in flux. For instance, the national government enables communication by providing similar standards for internet technologies and protecting human health through the regulation of the environment. However, according to the constitution, directives cannot be issued by the President to solve </w:t>
      </w:r>
      <w:proofErr w:type="gramStart"/>
      <w:r w:rsidRPr="00643A1E">
        <w:rPr>
          <w:bdr w:val="none" w:sz="0" w:space="0" w:color="auto" w:frame="1"/>
        </w:rPr>
        <w:t>particular problems</w:t>
      </w:r>
      <w:proofErr w:type="gramEnd"/>
      <w:r w:rsidRPr="00643A1E">
        <w:rPr>
          <w:bdr w:val="none" w:sz="0" w:space="0" w:color="auto" w:frame="1"/>
        </w:rPr>
        <w:t xml:space="preserve"> and command the governors of the states to implement specific programs.</w:t>
      </w:r>
    </w:p>
    <w:p w:rsidR="00643A1E" w:rsidRPr="00643A1E" w:rsidRDefault="00643A1E" w:rsidP="00643A1E">
      <w:pPr>
        <w:pStyle w:val="NoSpacing"/>
        <w:rPr>
          <w:rFonts w:ascii="inherit" w:hAnsi="inherit"/>
        </w:rPr>
      </w:pPr>
      <w:r w:rsidRPr="00643A1E">
        <w:rPr>
          <w:bdr w:val="none" w:sz="0" w:space="0" w:color="auto" w:frame="1"/>
        </w:rPr>
        <w:t>In response to the COVID-19 pandemic, the 2 trillion response bill is meant to provide help to private entities and individuals according to the constitution's policies</w:t>
      </w:r>
      <w:r w:rsidRPr="00643A1E">
        <w:rPr>
          <w:rFonts w:ascii="inherit" w:hAnsi="inherit"/>
          <w:color w:val="222222"/>
          <w:bdr w:val="none" w:sz="0" w:space="0" w:color="auto" w:frame="1"/>
          <w:shd w:val="clear" w:color="auto" w:fill="FFFFFF"/>
        </w:rPr>
        <w:t xml:space="preserve"> (Oxford Analytica)</w:t>
      </w:r>
      <w:r w:rsidRPr="00643A1E">
        <w:rPr>
          <w:bdr w:val="none" w:sz="0" w:space="0" w:color="auto" w:frame="1"/>
        </w:rPr>
        <w:t>. The provisions of the bill that are not associated with the local or ate government give opportunities to federal funding. The state under Trump's administration has the authority to control and carry out other activities such as loosen rules that regulate the government's approval for the testing of coronavirus and offer military aid to states. President Trump also declared the guidelines to be followed when the states will be reopening their state economies.</w:t>
      </w:r>
    </w:p>
    <w:p w:rsidR="00643A1E" w:rsidRPr="00643A1E" w:rsidRDefault="00643A1E" w:rsidP="00643A1E">
      <w:pPr>
        <w:pStyle w:val="NoSpacing"/>
        <w:rPr>
          <w:rFonts w:ascii="inherit" w:hAnsi="inherit"/>
        </w:rPr>
      </w:pPr>
      <w:r w:rsidRPr="00643A1E">
        <w:rPr>
          <w:bdr w:val="none" w:sz="0" w:space="0" w:color="auto" w:frame="1"/>
        </w:rPr>
        <w:t xml:space="preserve">Nevertheless, governors are at liberty as to </w:t>
      </w:r>
      <w:proofErr w:type="gramStart"/>
      <w:r w:rsidRPr="00643A1E">
        <w:rPr>
          <w:bdr w:val="none" w:sz="0" w:space="0" w:color="auto" w:frame="1"/>
        </w:rPr>
        <w:t>whether or not</w:t>
      </w:r>
      <w:proofErr w:type="gramEnd"/>
      <w:r w:rsidRPr="00643A1E">
        <w:rPr>
          <w:bdr w:val="none" w:sz="0" w:space="0" w:color="auto" w:frame="1"/>
        </w:rPr>
        <w:t xml:space="preserve"> to implement these guidelines in the individual states. </w:t>
      </w:r>
      <w:proofErr w:type="gramStart"/>
      <w:r w:rsidRPr="00643A1E">
        <w:rPr>
          <w:bdr w:val="none" w:sz="0" w:space="0" w:color="auto" w:frame="1"/>
        </w:rPr>
        <w:t>Thus</w:t>
      </w:r>
      <w:proofErr w:type="gramEnd"/>
      <w:r w:rsidRPr="00643A1E">
        <w:rPr>
          <w:bdr w:val="none" w:sz="0" w:space="0" w:color="auto" w:frame="1"/>
        </w:rPr>
        <w:t xml:space="preserve"> this means that the different states have the obligation of coming up with their policies to protect their citizens in terms of healthcare and welfare </w:t>
      </w:r>
      <w:r w:rsidRPr="00643A1E">
        <w:rPr>
          <w:rFonts w:ascii="inherit" w:hAnsi="inherit"/>
          <w:color w:val="222222"/>
          <w:bdr w:val="none" w:sz="0" w:space="0" w:color="auto" w:frame="1"/>
          <w:shd w:val="clear" w:color="auto" w:fill="FFFFFF"/>
        </w:rPr>
        <w:t>(Knauer.2020)</w:t>
      </w:r>
      <w:r w:rsidRPr="00643A1E">
        <w:rPr>
          <w:bdr w:val="none" w:sz="0" w:space="0" w:color="auto" w:frame="1"/>
        </w:rPr>
        <w:t>. Although, some states are closely working with the White house while others are harmonizing their efforts with other states. According to the Americans, the response to the coronavirus crisis remains state-specific and piecemeal according to the initial intention of the framers.</w:t>
      </w:r>
    </w:p>
    <w:p w:rsidR="00643A1E" w:rsidRPr="00643A1E" w:rsidRDefault="00643A1E" w:rsidP="00643A1E">
      <w:pPr>
        <w:pStyle w:val="NoSpacing"/>
        <w:rPr>
          <w:rFonts w:ascii="inherit" w:hAnsi="inherit"/>
        </w:rPr>
      </w:pPr>
      <w:r w:rsidRPr="00643A1E">
        <w:rPr>
          <w:bdr w:val="none" w:sz="0" w:space="0" w:color="auto" w:frame="1"/>
        </w:rPr>
        <w:t xml:space="preserve">Various steps have been taken by state, federal, and local officials to curb the spread of the virus while limiting spending that will hurt the income of households and businesses, resulting in recession. The steps seem adequate, and the administration is also trying to ensure credit flows within businesses and households to prevent economic shock and decrease permanent damage to the economy for its growth to continue after the pandemic recedes. </w:t>
      </w:r>
    </w:p>
    <w:p w:rsidR="00643A1E" w:rsidRPr="00643A1E" w:rsidRDefault="00643A1E" w:rsidP="00643A1E">
      <w:pPr>
        <w:pStyle w:val="NoSpacing"/>
        <w:rPr>
          <w:rFonts w:ascii="inherit" w:hAnsi="inherit"/>
        </w:rPr>
      </w:pPr>
      <w:r w:rsidRPr="00643A1E">
        <w:rPr>
          <w:bdr w:val="none" w:sz="0" w:space="0" w:color="auto" w:frame="1"/>
        </w:rPr>
        <w:t xml:space="preserve">Federalism, in relation to the coronavirus crisis response, appears defective. Moreover, there is a lack of coordination between the American states, as each of them acts independently despite being under the same government. For instance, President Trump ordered the reopening of the economy while mandating the responsibility of the virus testing to individual states. </w:t>
      </w:r>
    </w:p>
    <w:p w:rsidR="00643A1E" w:rsidRPr="00643A1E" w:rsidRDefault="00643A1E" w:rsidP="00643A1E">
      <w:pPr>
        <w:pStyle w:val="NoSpacing"/>
        <w:rPr>
          <w:rFonts w:ascii="inherit" w:hAnsi="inherit"/>
        </w:rPr>
      </w:pPr>
      <w:r w:rsidRPr="00643A1E">
        <w:rPr>
          <w:bdr w:val="none" w:sz="0" w:space="0" w:color="auto" w:frame="1"/>
        </w:rPr>
        <w:t xml:space="preserve">It is important for the states to have to work together to eliminate the virus by working as a single entity under the national government, failure to which the economy, as well as cohesion between the states, will collapse. </w:t>
      </w:r>
    </w:p>
    <w:p w:rsidR="00643A1E" w:rsidRDefault="00643A1E"/>
    <w:sectPr w:rsidR="00643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B5A2B"/>
    <w:multiLevelType w:val="hybridMultilevel"/>
    <w:tmpl w:val="E4EA9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661963"/>
    <w:multiLevelType w:val="multilevel"/>
    <w:tmpl w:val="5F883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A1E"/>
    <w:rsid w:val="00056BB4"/>
    <w:rsid w:val="00643A1E"/>
    <w:rsid w:val="00EF2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9925"/>
  <w15:chartTrackingRefBased/>
  <w15:docId w15:val="{AF8FC440-B9E7-437E-AD57-6FD2118BD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3A1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43A1E"/>
    <w:rPr>
      <w:i/>
      <w:iCs/>
    </w:rPr>
  </w:style>
  <w:style w:type="character" w:customStyle="1" w:styleId="mceitemhiddenspellword">
    <w:name w:val="mceitemhiddenspellword"/>
    <w:basedOn w:val="DefaultParagraphFont"/>
    <w:rsid w:val="00643A1E"/>
  </w:style>
  <w:style w:type="paragraph" w:styleId="NoSpacing">
    <w:name w:val="No Spacing"/>
    <w:uiPriority w:val="1"/>
    <w:qFormat/>
    <w:rsid w:val="00643A1E"/>
    <w:pPr>
      <w:spacing w:after="0" w:line="240" w:lineRule="auto"/>
    </w:pPr>
  </w:style>
  <w:style w:type="paragraph" w:styleId="ListParagraph">
    <w:name w:val="List Paragraph"/>
    <w:basedOn w:val="Normal"/>
    <w:uiPriority w:val="34"/>
    <w:qFormat/>
    <w:rsid w:val="00EF2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013624">
      <w:bodyDiv w:val="1"/>
      <w:marLeft w:val="0"/>
      <w:marRight w:val="0"/>
      <w:marTop w:val="0"/>
      <w:marBottom w:val="0"/>
      <w:divBdr>
        <w:top w:val="none" w:sz="0" w:space="0" w:color="auto"/>
        <w:left w:val="none" w:sz="0" w:space="0" w:color="auto"/>
        <w:bottom w:val="none" w:sz="0" w:space="0" w:color="auto"/>
        <w:right w:val="none" w:sz="0" w:space="0" w:color="auto"/>
      </w:divBdr>
    </w:div>
    <w:div w:id="2056079961">
      <w:bodyDiv w:val="1"/>
      <w:marLeft w:val="0"/>
      <w:marRight w:val="0"/>
      <w:marTop w:val="0"/>
      <w:marBottom w:val="0"/>
      <w:divBdr>
        <w:top w:val="none" w:sz="0" w:space="0" w:color="auto"/>
        <w:left w:val="none" w:sz="0" w:space="0" w:color="auto"/>
        <w:bottom w:val="none" w:sz="0" w:space="0" w:color="auto"/>
        <w:right w:val="none" w:sz="0" w:space="0" w:color="auto"/>
      </w:divBdr>
    </w:div>
    <w:div w:id="208170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1</cp:revision>
  <dcterms:created xsi:type="dcterms:W3CDTF">2020-07-03T15:16:00Z</dcterms:created>
  <dcterms:modified xsi:type="dcterms:W3CDTF">2020-07-03T15:34:00Z</dcterms:modified>
</cp:coreProperties>
</file>